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44012B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</w:t>
      </w:r>
      <w:r w:rsidR="009B6025">
        <w:rPr>
          <w:rFonts w:ascii="Arial" w:hAnsi="Arial" w:cs="Arial"/>
          <w:sz w:val="20"/>
        </w:rPr>
        <w:t>400/27/20</w:t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</w:r>
      <w:r w:rsidR="009B6025">
        <w:rPr>
          <w:rFonts w:ascii="Arial" w:hAnsi="Arial" w:cs="Arial"/>
          <w:sz w:val="20"/>
        </w:rPr>
        <w:tab/>
        <w:t>Przeworsk, dnia 06.07</w:t>
      </w:r>
      <w:r>
        <w:rPr>
          <w:rFonts w:ascii="Arial" w:hAnsi="Arial" w:cs="Arial"/>
          <w:sz w:val="20"/>
        </w:rPr>
        <w:t>.2020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212C41" w:rsidP="005075FC">
      <w:pPr>
        <w:jc w:val="both"/>
        <w:rPr>
          <w:rFonts w:ascii="Arial" w:hAnsi="Arial" w:cs="Arial"/>
          <w:b/>
          <w:sz w:val="20"/>
          <w:szCs w:val="20"/>
        </w:rPr>
      </w:pPr>
    </w:p>
    <w:p w:rsidR="009B6025" w:rsidRDefault="009B6025" w:rsidP="009B6025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9B6025" w:rsidRDefault="00B271F0" w:rsidP="009B6025">
      <w:pPr>
        <w:ind w:left="3261" w:hanging="3261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4C1D84">
        <w:rPr>
          <w:rFonts w:ascii="Arial" w:hAnsi="Arial" w:cs="Arial"/>
          <w:sz w:val="20"/>
          <w:szCs w:val="20"/>
        </w:rPr>
        <w:t xml:space="preserve">otyczy udzielenia zamówienia: </w:t>
      </w:r>
      <w:r w:rsidR="009B6025">
        <w:rPr>
          <w:rFonts w:ascii="Arial" w:hAnsi="Arial" w:cs="Arial"/>
          <w:sz w:val="20"/>
          <w:szCs w:val="20"/>
        </w:rPr>
        <w:t xml:space="preserve"> </w:t>
      </w:r>
      <w:r w:rsidR="009B6025" w:rsidRPr="009B6025">
        <w:rPr>
          <w:rFonts w:ascii="Arial" w:hAnsi="Arial" w:cs="Arial"/>
          <w:b/>
          <w:sz w:val="20"/>
          <w:szCs w:val="20"/>
        </w:rPr>
        <w:t>Dostawa aparatu USG dla potrzeb Oddziału Położniczo-Ginekologicznego</w:t>
      </w:r>
    </w:p>
    <w:p w:rsidR="00212C41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212C41" w:rsidRPr="00B271F0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</w:r>
      <w:r w:rsidR="00BC723D">
        <w:rPr>
          <w:rFonts w:ascii="Arial" w:hAnsi="Arial" w:cs="Arial"/>
          <w:b/>
          <w:sz w:val="20"/>
        </w:rPr>
        <w:t xml:space="preserve">I. </w:t>
      </w:r>
      <w:r w:rsidRPr="00B271F0">
        <w:rPr>
          <w:rFonts w:ascii="Arial" w:hAnsi="Arial" w:cs="Arial"/>
          <w:b/>
          <w:sz w:val="20"/>
        </w:rPr>
        <w:t>W związku z otrzymanymi zapytaniami wykonawców, przekazuje</w:t>
      </w:r>
      <w:r w:rsidR="009B6025">
        <w:rPr>
          <w:rFonts w:ascii="Arial" w:hAnsi="Arial" w:cs="Arial"/>
          <w:b/>
          <w:sz w:val="20"/>
        </w:rPr>
        <w:t>my wyjaśnienia treści zaproszenia</w:t>
      </w:r>
      <w:r w:rsidRPr="00B271F0">
        <w:rPr>
          <w:rFonts w:ascii="Arial" w:hAnsi="Arial" w:cs="Arial"/>
          <w:b/>
          <w:sz w:val="20"/>
        </w:rPr>
        <w:t>,</w:t>
      </w:r>
      <w:r w:rsidRPr="00B271F0">
        <w:rPr>
          <w:sz w:val="20"/>
        </w:rPr>
        <w:t xml:space="preserve"> </w:t>
      </w:r>
      <w:r w:rsidRPr="00B271F0">
        <w:rPr>
          <w:rFonts w:ascii="Arial" w:hAnsi="Arial" w:cs="Arial"/>
          <w:b/>
          <w:sz w:val="20"/>
        </w:rPr>
        <w:t>o zamówieniu publicznym którego wartość nie przekracza wyrażonej w złotych równowartości kwoty 30.000 euro.</w:t>
      </w: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9B6025" w:rsidRDefault="009B6025" w:rsidP="009B6025">
      <w:pPr>
        <w:jc w:val="both"/>
        <w:rPr>
          <w:rFonts w:ascii="Arial" w:hAnsi="Arial" w:cs="Arial"/>
          <w:sz w:val="20"/>
          <w:szCs w:val="20"/>
        </w:rPr>
      </w:pPr>
    </w:p>
    <w:p w:rsidR="00BC723D" w:rsidRDefault="00940D60" w:rsidP="00940D60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40D60" w:rsidRDefault="00940D60" w:rsidP="00940D60">
      <w:pPr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940D60">
        <w:rPr>
          <w:rFonts w:ascii="Arial" w:eastAsia="NSimSun" w:hAnsi="Arial" w:cs="Arial"/>
          <w:iCs/>
          <w:sz w:val="20"/>
          <w:szCs w:val="20"/>
          <w:lang w:eastAsia="zh-CN" w:bidi="hi-IN"/>
        </w:rPr>
        <w:t>Dot. Umowy Art. 5 pkt 4.Prosimy o zmianę zapisu na: Czas naprawy gwarancyjnej nie może być dłuższy niż 5 dni roboczych licząc od daty telefonicznego powiadomienia wykonawcy a w przypadku naprawy wymagającej wymiany części zamiennych do 14 dni roboczych.</w:t>
      </w:r>
    </w:p>
    <w:p w:rsidR="00940D60" w:rsidRPr="00D71BB3" w:rsidRDefault="00940D60" w:rsidP="00940D60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40D60" w:rsidRDefault="00940D60" w:rsidP="00940D60">
      <w:pPr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Modyfikacja zapisów umowy</w:t>
      </w:r>
    </w:p>
    <w:p w:rsidR="00940D60" w:rsidRDefault="00940D60" w:rsidP="00940D60">
      <w:pPr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</w:p>
    <w:p w:rsidR="00940D60" w:rsidRPr="00940D60" w:rsidRDefault="00940D60" w:rsidP="00940D60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940D60" w:rsidRPr="00940D60" w:rsidRDefault="00940D60" w:rsidP="00940D60">
      <w:pPr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940D60">
        <w:rPr>
          <w:rFonts w:ascii="Arial" w:eastAsia="NSimSun" w:hAnsi="Arial" w:cs="Arial"/>
          <w:iCs/>
          <w:sz w:val="20"/>
          <w:szCs w:val="20"/>
          <w:lang w:eastAsia="zh-CN" w:bidi="hi-IN"/>
        </w:rPr>
        <w:t>Zamawiający wymaga dostarczenia instrukcja obsługi wraz z ofertą , czy Zamawiający odstąpi od tego wymogu gdyż instrukcja do</w:t>
      </w: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starczana jest wraz ze sprzętem</w:t>
      </w:r>
      <w:r w:rsidRPr="00940D60">
        <w:rPr>
          <w:rFonts w:ascii="Arial" w:eastAsia="NSimSun" w:hAnsi="Arial" w:cs="Arial"/>
          <w:iCs/>
          <w:sz w:val="20"/>
          <w:szCs w:val="20"/>
          <w:lang w:eastAsia="zh-CN" w:bidi="hi-IN"/>
        </w:rPr>
        <w:t>, poza tym instrukcja liczy około 300 stron.</w:t>
      </w:r>
    </w:p>
    <w:p w:rsidR="00940D60" w:rsidRPr="00D71BB3" w:rsidRDefault="00940D60" w:rsidP="00940D60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40D60" w:rsidRPr="00940D60" w:rsidRDefault="00940D60" w:rsidP="009B6025">
      <w:pPr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940D60">
        <w:rPr>
          <w:rFonts w:ascii="Arial" w:eastAsia="NSimSun" w:hAnsi="Arial" w:cs="Arial"/>
          <w:iCs/>
          <w:sz w:val="20"/>
          <w:szCs w:val="20"/>
          <w:lang w:eastAsia="zh-CN" w:bidi="hi-IN"/>
        </w:rPr>
        <w:t>Modyfikacja zaproszenia</w:t>
      </w:r>
    </w:p>
    <w:p w:rsidR="00940D60" w:rsidRDefault="00940D60" w:rsidP="009B6025">
      <w:pPr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</w:p>
    <w:p w:rsidR="00940D60" w:rsidRDefault="00940D60" w:rsidP="009B6025">
      <w:pPr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</w:p>
    <w:p w:rsidR="00940D60" w:rsidRPr="005075FC" w:rsidRDefault="00940D60" w:rsidP="009B6025">
      <w:pPr>
        <w:jc w:val="both"/>
        <w:rPr>
          <w:rFonts w:ascii="Arial" w:hAnsi="Arial" w:cs="Arial"/>
          <w:sz w:val="20"/>
          <w:szCs w:val="20"/>
        </w:rPr>
      </w:pPr>
    </w:p>
    <w:p w:rsid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C723D" w:rsidRDefault="005D0C27" w:rsidP="00B271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BC723D">
        <w:rPr>
          <w:rFonts w:ascii="Arial" w:hAnsi="Arial" w:cs="Arial"/>
          <w:b/>
          <w:sz w:val="20"/>
          <w:szCs w:val="20"/>
        </w:rPr>
        <w:t xml:space="preserve"> II. Zamawiający modyfikuje treść zaproszenia</w:t>
      </w:r>
      <w:r w:rsidR="00BC723D" w:rsidRPr="00BC723D">
        <w:rPr>
          <w:rFonts w:ascii="Arial" w:hAnsi="Arial" w:cs="Arial"/>
          <w:b/>
          <w:sz w:val="20"/>
          <w:szCs w:val="20"/>
        </w:rPr>
        <w:t xml:space="preserve"> w następujący sposób:</w:t>
      </w:r>
    </w:p>
    <w:p w:rsidR="00940D60" w:rsidRDefault="00940D60" w:rsidP="00B271F0">
      <w:pPr>
        <w:rPr>
          <w:rFonts w:ascii="Arial" w:hAnsi="Arial" w:cs="Arial"/>
          <w:b/>
          <w:sz w:val="20"/>
          <w:szCs w:val="20"/>
        </w:rPr>
      </w:pPr>
    </w:p>
    <w:p w:rsidR="00940D60" w:rsidRDefault="00940D60" w:rsidP="00B271F0">
      <w:pPr>
        <w:rPr>
          <w:rFonts w:ascii="Arial" w:hAnsi="Arial" w:cs="Arial"/>
          <w:b/>
          <w:sz w:val="20"/>
          <w:szCs w:val="20"/>
        </w:rPr>
      </w:pPr>
    </w:p>
    <w:p w:rsidR="00EE77C7" w:rsidRPr="00EE77C7" w:rsidRDefault="00EE77C7" w:rsidP="00EE77C7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4 (UMOWA – wzór) </w:t>
      </w:r>
      <w:r w:rsidRPr="00EE77C7">
        <w:rPr>
          <w:rFonts w:ascii="Arial" w:hAnsi="Arial" w:cs="Arial"/>
          <w:b/>
          <w:sz w:val="20"/>
          <w:szCs w:val="20"/>
          <w:u w:val="single"/>
        </w:rPr>
        <w:t>Artykuł 5</w:t>
      </w:r>
      <w:r>
        <w:rPr>
          <w:rFonts w:ascii="Arial" w:hAnsi="Arial" w:cs="Arial"/>
          <w:b/>
          <w:sz w:val="20"/>
          <w:szCs w:val="20"/>
        </w:rPr>
        <w:t xml:space="preserve"> pkt 4</w:t>
      </w:r>
      <w:r w:rsidRPr="00EE77C7">
        <w:rPr>
          <w:rFonts w:ascii="Arial" w:hAnsi="Arial" w:cs="Arial"/>
          <w:b/>
          <w:sz w:val="20"/>
          <w:szCs w:val="20"/>
        </w:rPr>
        <w:t xml:space="preserve"> otrzymuje brzmienie: </w:t>
      </w:r>
    </w:p>
    <w:p w:rsidR="00940D60" w:rsidRDefault="00940D60" w:rsidP="00EE77C7">
      <w:pPr>
        <w:ind w:left="360"/>
        <w:rPr>
          <w:rFonts w:ascii="Arial" w:hAnsi="Arial" w:cs="Arial"/>
          <w:b/>
          <w:sz w:val="20"/>
          <w:szCs w:val="20"/>
        </w:rPr>
      </w:pPr>
    </w:p>
    <w:p w:rsidR="00707B4D" w:rsidRPr="00707B4D" w:rsidRDefault="00707B4D" w:rsidP="003976C1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707B4D">
        <w:rPr>
          <w:rFonts w:ascii="Arial" w:hAnsi="Arial" w:cs="Arial"/>
          <w:sz w:val="20"/>
          <w:szCs w:val="20"/>
        </w:rPr>
        <w:t xml:space="preserve">     4. </w:t>
      </w:r>
      <w:r w:rsidR="003976C1" w:rsidRPr="003976C1">
        <w:rPr>
          <w:rFonts w:ascii="Arial" w:hAnsi="Arial" w:cs="Arial"/>
          <w:iCs/>
          <w:sz w:val="20"/>
          <w:szCs w:val="20"/>
        </w:rPr>
        <w:t>Czas naprawy gwarancyjnej nie może być dłuższy niż 5 dni roboczych licząc od daty telefonicznego powiadomienia wykonawcy a w przypadku naprawy wymagającej wymiany części zamiennych do 14 dni roboczych.</w:t>
      </w:r>
    </w:p>
    <w:p w:rsidR="00BC723D" w:rsidRDefault="00BC723D" w:rsidP="00B271F0">
      <w:pPr>
        <w:rPr>
          <w:rFonts w:ascii="Arial" w:hAnsi="Arial" w:cs="Arial"/>
          <w:b/>
          <w:sz w:val="20"/>
          <w:szCs w:val="20"/>
        </w:rPr>
      </w:pPr>
    </w:p>
    <w:p w:rsidR="00BC723D" w:rsidRDefault="00B00870" w:rsidP="00B00870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Zaproszenie do złożenia oferty </w:t>
      </w:r>
      <w:r w:rsidR="00940D60">
        <w:rPr>
          <w:rFonts w:ascii="Arial" w:hAnsi="Arial" w:cs="Arial"/>
          <w:b/>
          <w:sz w:val="20"/>
          <w:szCs w:val="20"/>
        </w:rPr>
        <w:t>Dział III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40D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B00870">
        <w:rPr>
          <w:rFonts w:ascii="Arial" w:hAnsi="Arial" w:cs="Arial"/>
          <w:b/>
          <w:sz w:val="20"/>
          <w:szCs w:val="20"/>
        </w:rPr>
        <w:t>Dokumenty oraz próbki, jakie Wykonawca powinien załączyć do oferty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940D60">
        <w:rPr>
          <w:rFonts w:ascii="Arial" w:hAnsi="Arial" w:cs="Arial"/>
          <w:b/>
          <w:sz w:val="20"/>
          <w:szCs w:val="20"/>
        </w:rPr>
        <w:t>ustęp 1 pkt 4</w:t>
      </w:r>
      <w:r w:rsidR="002B7E52">
        <w:rPr>
          <w:rFonts w:ascii="Arial" w:hAnsi="Arial" w:cs="Arial"/>
          <w:b/>
          <w:sz w:val="20"/>
          <w:szCs w:val="20"/>
        </w:rPr>
        <w:t xml:space="preserve">) otrzymuje brzmienie: </w:t>
      </w:r>
      <w:bookmarkStart w:id="0" w:name="_GoBack"/>
      <w:bookmarkEnd w:id="0"/>
    </w:p>
    <w:p w:rsidR="002B7E52" w:rsidRDefault="002B7E52" w:rsidP="002B7E52">
      <w:pPr>
        <w:rPr>
          <w:rFonts w:ascii="Arial" w:hAnsi="Arial" w:cs="Arial"/>
          <w:b/>
          <w:sz w:val="20"/>
          <w:szCs w:val="20"/>
        </w:rPr>
      </w:pPr>
    </w:p>
    <w:p w:rsidR="00940D60" w:rsidRPr="00940D60" w:rsidRDefault="00940D60" w:rsidP="00940D60">
      <w:pPr>
        <w:ind w:left="709"/>
        <w:rPr>
          <w:rFonts w:ascii="Arial" w:hAnsi="Arial" w:cs="Arial"/>
          <w:sz w:val="20"/>
          <w:szCs w:val="20"/>
        </w:rPr>
      </w:pPr>
      <w:r w:rsidRPr="00940D60">
        <w:rPr>
          <w:rFonts w:ascii="Arial" w:hAnsi="Arial" w:cs="Arial"/>
          <w:sz w:val="20"/>
          <w:szCs w:val="20"/>
        </w:rPr>
        <w:t>4) kopie stron z katalogu wskazujące  na oferowany asortyment - na stronie katalogu należy czytelnie oznakować oferowaną pozycję</w:t>
      </w:r>
      <w:r w:rsidR="00B00870">
        <w:rPr>
          <w:rFonts w:ascii="Arial" w:hAnsi="Arial" w:cs="Arial"/>
          <w:sz w:val="20"/>
          <w:szCs w:val="20"/>
        </w:rPr>
        <w:t>.</w:t>
      </w: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Default="00BC723D" w:rsidP="00B271F0">
      <w:pPr>
        <w:rPr>
          <w:rFonts w:ascii="Arial" w:hAnsi="Arial" w:cs="Arial"/>
          <w:sz w:val="20"/>
          <w:szCs w:val="20"/>
        </w:rPr>
      </w:pPr>
    </w:p>
    <w:p w:rsidR="00BC723D" w:rsidRPr="00B271F0" w:rsidRDefault="00BC723D" w:rsidP="00B271F0">
      <w:pPr>
        <w:rPr>
          <w:rFonts w:ascii="Arial" w:hAnsi="Arial" w:cs="Arial"/>
          <w:sz w:val="20"/>
          <w:szCs w:val="20"/>
        </w:rPr>
      </w:pPr>
    </w:p>
    <w:p w:rsidR="00010AE1" w:rsidRPr="009B6025" w:rsidRDefault="00B271F0" w:rsidP="009B6025">
      <w:pPr>
        <w:pStyle w:val="Stopka"/>
        <w:jc w:val="right"/>
        <w:rPr>
          <w:rFonts w:ascii="Arial" w:hAnsi="Arial" w:cs="Arial"/>
          <w:sz w:val="20"/>
          <w:szCs w:val="20"/>
        </w:rPr>
      </w:pPr>
      <w:r w:rsidRPr="009B6025">
        <w:rPr>
          <w:rFonts w:ascii="Arial" w:hAnsi="Arial" w:cs="Arial"/>
          <w:sz w:val="20"/>
          <w:szCs w:val="20"/>
        </w:rPr>
        <w:t>Zamawiający</w:t>
      </w:r>
    </w:p>
    <w:sectPr w:rsidR="00010AE1" w:rsidRPr="009B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5B2A"/>
    <w:multiLevelType w:val="hybridMultilevel"/>
    <w:tmpl w:val="638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C5B42"/>
    <w:multiLevelType w:val="hybridMultilevel"/>
    <w:tmpl w:val="5D06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F3B92"/>
    <w:rsid w:val="001E4E86"/>
    <w:rsid w:val="00212C41"/>
    <w:rsid w:val="002A2668"/>
    <w:rsid w:val="002B7E52"/>
    <w:rsid w:val="003532A8"/>
    <w:rsid w:val="003976C1"/>
    <w:rsid w:val="003D4098"/>
    <w:rsid w:val="0044012B"/>
    <w:rsid w:val="00455995"/>
    <w:rsid w:val="00494FF6"/>
    <w:rsid w:val="004C1D84"/>
    <w:rsid w:val="005075FC"/>
    <w:rsid w:val="005D0C27"/>
    <w:rsid w:val="0065766A"/>
    <w:rsid w:val="006B3295"/>
    <w:rsid w:val="00700F7C"/>
    <w:rsid w:val="00707B4D"/>
    <w:rsid w:val="007D0148"/>
    <w:rsid w:val="00913329"/>
    <w:rsid w:val="00940D60"/>
    <w:rsid w:val="009562DC"/>
    <w:rsid w:val="009B6025"/>
    <w:rsid w:val="00B00870"/>
    <w:rsid w:val="00B271F0"/>
    <w:rsid w:val="00BC723D"/>
    <w:rsid w:val="00D71BB3"/>
    <w:rsid w:val="00EB136A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88</cp:revision>
  <dcterms:created xsi:type="dcterms:W3CDTF">2018-11-06T13:29:00Z</dcterms:created>
  <dcterms:modified xsi:type="dcterms:W3CDTF">2020-07-06T12:20:00Z</dcterms:modified>
</cp:coreProperties>
</file>